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                              </w:t>
      </w:r>
      <w:r>
        <w:rPr>
          <w:rFonts w:hint="eastAsia"/>
          <w:sz w:val="36"/>
          <w:szCs w:val="36"/>
        </w:rPr>
        <w:t>随书光盘</w:t>
      </w:r>
      <w:bookmarkStart w:id="0" w:name="_GoBack"/>
      <w:bookmarkEnd w:id="0"/>
      <w:r>
        <w:rPr>
          <w:rFonts w:hint="eastAsia"/>
          <w:sz w:val="36"/>
          <w:szCs w:val="36"/>
        </w:rPr>
        <w:t>下载和使用说明</w:t>
      </w:r>
    </w:p>
    <w:p>
      <w:pPr/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从本学期起</w:t>
      </w:r>
      <w:r>
        <w:rPr>
          <w:rFonts w:hint="eastAsia" w:ascii="微软雅黑" w:hAnsi="微软雅黑"/>
          <w:lang w:eastAsia="zh-CN"/>
        </w:rPr>
        <w:t>，</w:t>
      </w:r>
      <w:r>
        <w:rPr>
          <w:rFonts w:hint="eastAsia" w:ascii="微软雅黑" w:hAnsi="微软雅黑"/>
        </w:rPr>
        <w:t>本馆二楼电子阅览室的随书光盘停止外借，除特殊申请外，一律通过网上下载。</w:t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具体操作步骤如下：</w:t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1，在浏览器输入图书馆网址：</w:t>
      </w:r>
      <w:r>
        <w:fldChar w:fldCharType="begin"/>
      </w:r>
      <w:r>
        <w:instrText xml:space="preserve"> HYPERLINK "http://www.lib.gxu.edu.cn" </w:instrText>
      </w:r>
      <w:r>
        <w:fldChar w:fldCharType="separate"/>
      </w:r>
      <w:r>
        <w:rPr>
          <w:rStyle w:val="6"/>
          <w:rFonts w:hint="eastAsia" w:ascii="微软雅黑" w:hAnsi="微软雅黑"/>
        </w:rPr>
        <w:t>www.lib.gxu.edu.cn</w:t>
      </w:r>
      <w:r>
        <w:rPr>
          <w:rStyle w:val="6"/>
          <w:rFonts w:ascii="微软雅黑" w:hAnsi="微软雅黑"/>
        </w:rPr>
        <w:fldChar w:fldCharType="end"/>
      </w:r>
      <w:r>
        <w:rPr>
          <w:rFonts w:hint="eastAsia" w:ascii="微软雅黑" w:hAnsi="微软雅黑"/>
        </w:rPr>
        <w:t>，进入广西大学图书馆主页，再点击左下角的馆藏目录，进入公共检索页面。（注：下载光盘需要登陆校园网客户端。）</w:t>
      </w:r>
    </w:p>
    <w:p>
      <w:pPr>
        <w:ind w:firstLine="440" w:firstLineChars="200"/>
        <w:rPr>
          <w:rFonts w:ascii="微软雅黑" w:hAnsi="微软雅黑"/>
        </w:rPr>
      </w:pPr>
      <w:r>
        <w:rPr>
          <w:rFonts w:ascii="微软雅黑" w:hAnsi="微软雅黑"/>
        </w:rPr>
        <w:drawing>
          <wp:inline distT="0" distB="0" distL="0" distR="0">
            <wp:extent cx="5274310" cy="2543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2，进入公共检索页面后，首先选择检索词类型，比如：所有题名、主题词和索书号等，然后在检索词框内输入相应的内容，再选择匹配方式为“精确匹配”或者“模糊匹配”，再选择资料类型为“中文声像”，最后点击确定完成搜索。</w:t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drawing>
          <wp:inline distT="0" distB="0" distL="0" distR="0">
            <wp:extent cx="5274310" cy="257937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3，搜索完成后，出现单个或多个检索结果记录，每条记录都标记为计算机文档。</w:t>
      </w:r>
    </w:p>
    <w:p>
      <w:pPr>
        <w:ind w:firstLine="440" w:firstLineChars="200"/>
        <w:rPr>
          <w:rFonts w:ascii="微软雅黑" w:hAnsi="微软雅黑"/>
        </w:rPr>
      </w:pPr>
      <w:r>
        <w:rPr>
          <w:rFonts w:ascii="微软雅黑" w:hAnsi="微软雅黑"/>
        </w:rPr>
        <w:drawing>
          <wp:inline distT="0" distB="0" distL="0" distR="0">
            <wp:extent cx="5274310" cy="22834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4，点击检索出来的计算机文档，出现以下界面，再点击“随书光盘下载”链接即可进入下载页面。</w:t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drawing>
          <wp:inline distT="0" distB="0" distL="0" distR="0">
            <wp:extent cx="5274310" cy="26352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5，进入下载页面后，出现该光盘的详细信息。此时可以根据需要选择左边根目录文件，点击页面右边的文件名，即可实现单个文件的下载、浏览和播放</w:t>
      </w:r>
      <w:r>
        <w:rPr>
          <w:rFonts w:hint="eastAsia" w:ascii="微软雅黑" w:hAnsi="微软雅黑"/>
          <w:lang w:eastAsia="zh-CN"/>
        </w:rPr>
        <w:t>；</w:t>
      </w:r>
      <w:r>
        <w:rPr>
          <w:rFonts w:hint="eastAsia" w:ascii="微软雅黑" w:hAnsi="微软雅黑"/>
        </w:rPr>
        <w:t>点击右上方的“整盘下载“即可实现光盘的整盘下载。</w:t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drawing>
          <wp:inline distT="0" distB="0" distL="0" distR="0">
            <wp:extent cx="5274310" cy="23387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6，下载后的文件为iso格式，需要WinRAR或360压缩等软件解压文件，解压后即可正常使用。</w:t>
      </w:r>
    </w:p>
    <w:p>
      <w:pPr>
        <w:ind w:firstLine="440" w:firstLineChars="200"/>
        <w:rPr>
          <w:rFonts w:ascii="微软雅黑" w:hAnsi="微软雅黑"/>
        </w:rPr>
      </w:pPr>
      <w:r>
        <w:rPr>
          <w:rFonts w:ascii="微软雅黑" w:hAnsi="微软雅黑"/>
        </w:rPr>
        <w:drawing>
          <wp:inline distT="0" distB="0" distL="0" distR="0">
            <wp:extent cx="5274310" cy="27146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rdia New">
    <w:altName w:val="Microsoft Sans Serif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1358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5F4B"/>
    <w:rsid w:val="00020410"/>
    <w:rsid w:val="000C62B4"/>
    <w:rsid w:val="000D4F65"/>
    <w:rsid w:val="000F393C"/>
    <w:rsid w:val="00113EC0"/>
    <w:rsid w:val="00166B0D"/>
    <w:rsid w:val="002E0834"/>
    <w:rsid w:val="00323B43"/>
    <w:rsid w:val="003C6287"/>
    <w:rsid w:val="003D37D8"/>
    <w:rsid w:val="003E0789"/>
    <w:rsid w:val="00423F3C"/>
    <w:rsid w:val="00435554"/>
    <w:rsid w:val="004358AB"/>
    <w:rsid w:val="004C0179"/>
    <w:rsid w:val="004C2E54"/>
    <w:rsid w:val="00657320"/>
    <w:rsid w:val="006F1A60"/>
    <w:rsid w:val="00710C6B"/>
    <w:rsid w:val="007D04A6"/>
    <w:rsid w:val="007D6857"/>
    <w:rsid w:val="008822D5"/>
    <w:rsid w:val="0089273E"/>
    <w:rsid w:val="008A1B62"/>
    <w:rsid w:val="008B7726"/>
    <w:rsid w:val="008F69CA"/>
    <w:rsid w:val="00906AFB"/>
    <w:rsid w:val="0091797D"/>
    <w:rsid w:val="00991BB3"/>
    <w:rsid w:val="00A97518"/>
    <w:rsid w:val="00AB525F"/>
    <w:rsid w:val="00AC4ED5"/>
    <w:rsid w:val="00B212DE"/>
    <w:rsid w:val="00B80C0C"/>
    <w:rsid w:val="00C75321"/>
    <w:rsid w:val="00C85CBB"/>
    <w:rsid w:val="00CA5268"/>
    <w:rsid w:val="00D52FDD"/>
    <w:rsid w:val="00D97E8E"/>
    <w:rsid w:val="00DD2F5D"/>
    <w:rsid w:val="00F15F4B"/>
    <w:rsid w:val="00FB6327"/>
    <w:rsid w:val="00FD2510"/>
    <w:rsid w:val="00FD4775"/>
    <w:rsid w:val="65E50563"/>
  </w:rsids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2016-05-09T09:34:00Z</dcterms:created>
  <dc:creator>陈凌</dc:creator>
  <cp:lastModifiedBy>Administrator</cp:lastModifiedBy>
  <dcterms:modified xsi:type="dcterms:W3CDTF">2016-05-10T01:15:08Z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