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2B9C">
      <w:pPr>
        <w:widowControl/>
        <w:ind w:right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4655F143">
      <w:pPr>
        <w:widowControl/>
        <w:spacing w:line="480" w:lineRule="auto"/>
        <w:ind w:right="-58"/>
        <w:jc w:val="center"/>
        <w:rPr>
          <w:rFonts w:ascii="Calibri" w:hAnsi="Calibri" w:eastAsia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广西大学校史馆团体参观预约申请表</w:t>
      </w:r>
    </w:p>
    <w:p w14:paraId="27E2D89F">
      <w:pPr>
        <w:widowControl/>
        <w:spacing w:line="48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团体单位：                            填表日期：       年    月    日</w:t>
      </w:r>
    </w:p>
    <w:tbl>
      <w:tblPr>
        <w:tblStyle w:val="4"/>
        <w:tblW w:w="94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185"/>
        <w:gridCol w:w="709"/>
        <w:gridCol w:w="655"/>
        <w:gridCol w:w="763"/>
        <w:gridCol w:w="2462"/>
      </w:tblGrid>
      <w:tr w14:paraId="37FC9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4105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预约申请信息</w:t>
            </w:r>
          </w:p>
        </w:tc>
      </w:tr>
      <w:tr w14:paraId="1CC41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1F73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0D7B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A3D6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参观人数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4485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01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726E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团队类型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07CF">
            <w:pPr>
              <w:widowControl/>
              <w:spacing w:before="156" w:after="156"/>
              <w:ind w:firstLine="2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□本校师生   □本校校友   □高中   □初中   □小学</w:t>
            </w:r>
          </w:p>
          <w:p w14:paraId="279F2085">
            <w:pPr>
              <w:widowControl/>
              <w:spacing w:before="156" w:after="156"/>
              <w:ind w:firstLine="24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□其他高校   □党政机关   □企事业单位   □社会团体   □其他</w:t>
            </w:r>
          </w:p>
        </w:tc>
      </w:tr>
      <w:tr w14:paraId="4C09A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5771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预约时间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2DC">
            <w:pPr>
              <w:widowControl/>
              <w:spacing w:before="156" w:after="15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日（星期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48DFAF25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____时____分至____时____分</w:t>
            </w:r>
          </w:p>
        </w:tc>
      </w:tr>
      <w:tr w14:paraId="41DC6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663D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讲解要求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2AFC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□校史馆一楼           □校园游览</w:t>
            </w:r>
          </w:p>
        </w:tc>
      </w:tr>
      <w:tr w14:paraId="4A552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0A2A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团队领队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183A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3294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领队电话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C8D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6830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E5EC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单位负责人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1DDC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E1D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99CC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328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C0E1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A83">
            <w:pPr>
              <w:widowControl/>
              <w:spacing w:before="156" w:after="156" w:line="315" w:lineRule="atLeast"/>
              <w:ind w:firstLine="48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已阅读《广西大学校史馆管理办法（试行）》的有关内容。本单位承诺，遵守广西大学校史馆的有关规定，履行团队的组织责任，保证团队成员安全、文明、有序参观，愿意承担因违反规定而造成的损失及人身伤害事故的责任。</w:t>
            </w:r>
          </w:p>
          <w:p w14:paraId="27C6D023">
            <w:pPr>
              <w:widowControl/>
              <w:spacing w:before="156" w:after="156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B56310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团队领队：                          单位负责人：</w:t>
            </w:r>
          </w:p>
        </w:tc>
      </w:tr>
      <w:tr w14:paraId="75DCF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0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541F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校史馆确认结果</w:t>
            </w:r>
          </w:p>
        </w:tc>
      </w:tr>
      <w:tr w14:paraId="400C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A663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参观时间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5937">
            <w:pPr>
              <w:widowControl/>
              <w:spacing w:before="156" w:after="156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日（星期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50FA388A">
            <w:pPr>
              <w:widowControl/>
              <w:spacing w:before="156" w:after="15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____时____分至____时____分</w:t>
            </w:r>
          </w:p>
        </w:tc>
      </w:tr>
      <w:tr w14:paraId="0233B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4A78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讲解人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E455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39F9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DE48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0A244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559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审批人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AE34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C56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审批日期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6CB">
            <w:pPr>
              <w:widowControl/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FF8CF1D">
      <w:pPr>
        <w:rPr>
          <w:rFonts w:ascii="Times New Roman" w:hAnsi="Times New Roman" w:cs="Times New Roman"/>
          <w:szCs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注：预约申请表经单位负责人签字并盖章后送至图书馆南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Cs w:val="21"/>
        </w:rPr>
        <w:t>楼西侧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读者</w:t>
      </w:r>
      <w:r>
        <w:rPr>
          <w:rFonts w:hint="eastAsia" w:ascii="宋体" w:hAnsi="宋体" w:cs="宋体"/>
          <w:color w:val="000000"/>
          <w:kern w:val="0"/>
          <w:szCs w:val="21"/>
        </w:rPr>
        <w:t>服务部办公室，或发邮件至xsgcg@gxu.edu.cn，联系电话:0771-3273924。</w:t>
      </w:r>
    </w:p>
    <w:p w14:paraId="7A6AE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TBjNGZiMzBlYTk5ZDRlNWMzMWNlMmY3ZWFjNzkifQ=="/>
  </w:docVars>
  <w:rsids>
    <w:rsidRoot w:val="00071D01"/>
    <w:rsid w:val="00071D01"/>
    <w:rsid w:val="000F4A92"/>
    <w:rsid w:val="00106BEC"/>
    <w:rsid w:val="001148F6"/>
    <w:rsid w:val="001B1420"/>
    <w:rsid w:val="004B03B7"/>
    <w:rsid w:val="004F31E8"/>
    <w:rsid w:val="00585BCD"/>
    <w:rsid w:val="006F0620"/>
    <w:rsid w:val="00825F14"/>
    <w:rsid w:val="0091047A"/>
    <w:rsid w:val="00B338D0"/>
    <w:rsid w:val="00B61775"/>
    <w:rsid w:val="00CA7916"/>
    <w:rsid w:val="00CB2EAD"/>
    <w:rsid w:val="00E440D3"/>
    <w:rsid w:val="5EA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354</Words>
  <Characters>405</Characters>
  <Lines>4</Lines>
  <Paragraphs>1</Paragraphs>
  <TotalTime>0</TotalTime>
  <ScaleCrop>false</ScaleCrop>
  <LinksUpToDate>false</LinksUpToDate>
  <CharactersWithSpaces>539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2023-11-21T09:19:00Z</dcterms:created>
  <dc:creator>hp</dc:creator>
  <cp:lastModifiedBy>付清香</cp:lastModifiedBy>
  <dcterms:modified xsi:type="dcterms:W3CDTF">2025-12-01T08:14:01Z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F91E6D141A994BBF92345641EFEC017D_12</vt:lpwstr>
  </property>
</Properties>
</file>